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B2A6B" w:sz="4" w:space="6"/>
        </w:pBdr>
        <w:spacing w:after="400"/>
        <w:jc w:val="center"/>
      </w:pPr>
      <w:r>
        <w:rPr>
          <w:rFonts w:ascii="Georgia" w:cs="Georgia" w:eastAsia="Georgia" w:hAnsi="Georgia"/>
          <w:b/>
          <w:bCs/>
          <w:sz w:val="24"/>
          <w:szCs w:val="24"/>
        </w:rPr>
        <w:t xml:space="preserve">Introductory Letter</w:t>
      </w:r>
    </w:p>
    <w:p>
      <w:pPr>
        <w:spacing w:after="240"/>
      </w:pPr>
      <w:r>
        <w:rPr>
          <w:rFonts w:ascii="Georgia" w:cs="Georgia" w:eastAsia="Georgia" w:hAnsi="Georgia"/>
          <w:b/>
          <w:bCs/>
          <w:sz w:val="24"/>
          <w:szCs w:val="24"/>
        </w:rPr>
        <w:t xml:space="preserve">Dear colleagues, dear partners,</w:t>
      </w:r>
    </w:p>
    <w:p>
      <w:pPr>
        <w:spacing w:after="160" w:line="276"/>
      </w:pPr>
      <w:r>
        <w:rPr>
          <w:rFonts w:ascii="Georgia" w:cs="Georgia" w:eastAsia="Georgia" w:hAnsi="Georgia"/>
          <w:sz w:val="24"/>
          <w:szCs w:val="24"/>
        </w:rPr>
        <w:t xml:space="preserve">It is with great pleasure and deep conviction that I have the honour of announcing the creation of the </w:t>
      </w:r>
      <w:r>
        <w:rPr>
          <w:rFonts w:ascii="Georgia" w:cs="Georgia" w:eastAsia="Georgia" w:hAnsi="Georgia"/>
          <w:b/>
          <w:bCs/>
          <w:sz w:val="24"/>
          <w:szCs w:val="24"/>
        </w:rPr>
        <w:t xml:space="preserve">West Mediterranean Society of Cardiology (WMSC)</w:t>
      </w:r>
      <w:r>
        <w:rPr>
          <w:rFonts w:ascii="Georgia" w:cs="Georgia" w:eastAsia="Georgia" w:hAnsi="Georgia"/>
          <w:sz w:val="24"/>
          <w:szCs w:val="24"/>
        </w:rPr>
        <w:t xml:space="preserve">, a new scientific society dedicated to the promotion of cardiology and cardiovascular sciences in the western Mediterranean region.</w:t>
      </w:r>
    </w:p>
    <w:p>
      <w:pPr>
        <w:spacing w:after="160" w:line="276"/>
      </w:pPr>
      <w:r>
        <w:rPr>
          <w:rFonts w:ascii="Georgia" w:cs="Georgia" w:eastAsia="Georgia" w:hAnsi="Georgia"/>
          <w:sz w:val="24"/>
          <w:szCs w:val="24"/>
        </w:rPr>
        <w:t xml:space="preserve">Based in Tangier — a crossroads city between Europe and Africa and a natural gateway to the Mediterranean —, our Society was founded in a region of Morocco that is currently experiencing exceptional economic, industrial and human development. This dynamic represents a unique opportunity to strengthen scientific exchanges, develop medical expertise and promote excellence in the management of cardiovascular disease.</w:t>
      </w:r>
    </w:p>
    <w:p>
      <w:pPr>
        <w:spacing w:after="160" w:line="276"/>
      </w:pPr>
      <w:r>
        <w:rPr>
          <w:rFonts w:ascii="Georgia" w:cs="Georgia" w:eastAsia="Georgia" w:hAnsi="Georgia"/>
          <w:sz w:val="24"/>
          <w:szCs w:val="24"/>
        </w:rPr>
        <w:t xml:space="preserve">The West Mediterranean Society of Cardiology is first and foremost a platform for collective work, communication and collaboration among healthcare professionals involved in the prevention, diagnosis and treatment of cardiovascular diseases. Its primary mission is to promote continuing medical education in cardiology through the regular organisation of scientific meetings, practical workshops, seminars, conferences and educational programmes throughout the year.</w:t>
      </w:r>
    </w:p>
    <w:p>
      <w:pPr>
        <w:spacing w:after="160" w:line="276"/>
      </w:pPr>
      <w:r>
        <w:rPr>
          <w:rFonts w:ascii="Georgia" w:cs="Georgia" w:eastAsia="Georgia" w:hAnsi="Georgia"/>
          <w:sz w:val="24"/>
          <w:szCs w:val="24"/>
        </w:rPr>
        <w:t xml:space="preserve">Our approach is resolutely multidisciplinary, open to all specialties and professions that contribute to cardiovascular health. We aim to create a rich and dynamic exchange space bringing together cardiologists, cardiovascular surgeons, internists, anaesthesiologists and intensivists, general practitioners, radiologists, biologists, specialist nurses and other stakeholders in the care pathway.</w:t>
      </w:r>
    </w:p>
    <w:p>
      <w:pPr>
        <w:spacing w:after="160" w:line="276"/>
      </w:pPr>
      <w:r>
        <w:rPr>
          <w:rFonts w:ascii="Georgia" w:cs="Georgia" w:eastAsia="Georgia" w:hAnsi="Georgia"/>
          <w:sz w:val="24"/>
          <w:szCs w:val="24"/>
        </w:rPr>
        <w:t xml:space="preserve">Furthermore, the Society will organise an </w:t>
      </w:r>
      <w:r>
        <w:rPr>
          <w:rFonts w:ascii="Georgia" w:cs="Georgia" w:eastAsia="Georgia" w:hAnsi="Georgia"/>
          <w:b/>
          <w:bCs/>
          <w:sz w:val="24"/>
          <w:szCs w:val="24"/>
        </w:rPr>
        <w:t xml:space="preserve">Annual Mediterranean Congress of Cardiology</w:t>
      </w:r>
      <w:r>
        <w:rPr>
          <w:rFonts w:ascii="Georgia" w:cs="Georgia" w:eastAsia="Georgia" w:hAnsi="Georgia"/>
          <w:sz w:val="24"/>
          <w:szCs w:val="24"/>
        </w:rPr>
        <w:t xml:space="preserve">, which will serve as a major scientific event promoting the sharing of knowledge, the dissemination of innovations and the development of national and international collaborations.</w:t>
      </w:r>
    </w:p>
    <w:p>
      <w:pPr>
        <w:spacing w:after="160" w:line="276"/>
      </w:pPr>
      <w:r>
        <w:rPr>
          <w:rFonts w:ascii="Georgia" w:cs="Georgia" w:eastAsia="Georgia" w:hAnsi="Georgia"/>
          <w:sz w:val="24"/>
          <w:szCs w:val="24"/>
        </w:rPr>
        <w:t xml:space="preserve">True to the values of cooperation, dialogue and good neighbourliness that characterise the Mediterranean region, the WMSC also aspires to serve as a genuine cardiological bridge across the Strait of Gibraltar. It will foster exchanges of experience, joint projects, training programmes and research initiatives between the various medical communities on both shores of the Mediterranean, for the benefit of all its members and, above all, of our patients.</w:t>
      </w:r>
    </w:p>
    <w:p>
      <w:pPr>
        <w:spacing w:after="160" w:line="276"/>
      </w:pPr>
      <w:r>
        <w:rPr>
          <w:rFonts w:ascii="Georgia" w:cs="Georgia" w:eastAsia="Georgia" w:hAnsi="Georgia"/>
          <w:sz w:val="24"/>
          <w:szCs w:val="24"/>
        </w:rPr>
        <w:t xml:space="preserve">We are convinced that today’s cardiovascular challenges require enhanced cooperation, an open vision and a collective mobilisation of expertise. The West Mediterranean Society of Cardiology intends to contribute actively to this ambition by building a solid, innovative and sustainable scientific network.</w:t>
      </w:r>
    </w:p>
    <w:p>
      <w:pPr>
        <w:spacing w:after="160" w:line="276"/>
      </w:pPr>
      <w:r>
        <w:rPr>
          <w:rFonts w:ascii="Georgia" w:cs="Georgia" w:eastAsia="Georgia" w:hAnsi="Georgia"/>
          <w:sz w:val="24"/>
          <w:szCs w:val="24"/>
        </w:rPr>
        <w:t xml:space="preserve">We invite you to join this initiative and to participate in the construction of a modern, dynamic and forward-looking Mediterranean cardiology community.</w:t>
      </w:r>
    </w:p>
    <w:p>
      <w:pPr>
        <w:spacing w:after="80"/>
      </w:pPr>
    </w:p>
    <w:p>
      <w:pPr>
        <w:spacing w:after="320"/>
      </w:pPr>
      <w:r>
        <w:rPr>
          <w:rFonts w:ascii="Georgia" w:cs="Georgia" w:eastAsia="Georgia" w:hAnsi="Georgia"/>
          <w:i/>
          <w:iCs/>
          <w:sz w:val="24"/>
          <w:szCs w:val="24"/>
        </w:rPr>
        <w:t xml:space="preserve">Yours sincerely,</w:t>
      </w:r>
    </w:p>
    <w:p>
      <w:pPr>
        <w:spacing w:after="160" w:line="276"/>
      </w:pPr>
      <w:r>
        <w:rPr>
          <w:rFonts w:ascii="Georgia" w:cs="Georgia" w:eastAsia="Georgia" w:hAnsi="Georgia"/>
          <w:b/>
          <w:bCs/>
          <w:sz w:val="24"/>
          <w:szCs w:val="24"/>
        </w:rPr>
        <w:t xml:space="preserve">Dr ABADI A.</w:t>
      </w:r>
    </w:p>
    <w:p>
      <w:pPr>
        <w:spacing w:after="160" w:line="276"/>
      </w:pPr>
      <w:r>
        <w:rPr>
          <w:rFonts w:ascii="Georgia" w:cs="Georgia" w:eastAsia="Georgia" w:hAnsi="Georgia"/>
          <w:sz w:val="24"/>
          <w:szCs w:val="24"/>
        </w:rPr>
        <w:t xml:space="preserve">Founding President</w:t>
      </w:r>
    </w:p>
    <w:p>
      <w:pPr>
        <w:spacing w:after="160" w:line="276"/>
      </w:pPr>
      <w:r>
        <w:rPr>
          <w:rFonts w:ascii="Georgia" w:cs="Georgia" w:eastAsia="Georgia" w:hAnsi="Georgia"/>
          <w:b/>
          <w:bCs/>
          <w:sz w:val="24"/>
          <w:szCs w:val="24"/>
        </w:rPr>
        <w:t xml:space="preserve">West Mediterranean Society of Cardiology (WMSC)</w:t>
      </w:r>
    </w:p>
    <w:p>
      <w:pPr>
        <w:spacing w:after="160" w:line="276"/>
      </w:pPr>
      <w:r>
        <w:rPr>
          <w:rFonts w:ascii="Georgia" w:cs="Georgia" w:eastAsia="Georgia" w:hAnsi="Georgia"/>
          <w:sz w:val="24"/>
          <w:szCs w:val="24"/>
        </w:rPr>
        <w:t xml:space="preserve">Tangier, Kingdom of Morocco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2026-06-22T17:36:34.979Z</dcterms:created>
  <dcterms:modified xsi:type="dcterms:W3CDTF">2026-06-22T17:36:34.979Z</dcterms:modified>
</cp:coreProperties>
</file>

<file path=docProps/custom.xml><?xml version="1.0" encoding="utf-8"?>
<Properties xmlns="http://schemas.openxmlformats.org/officeDocument/2006/custom-properties" xmlns:vt="http://schemas.openxmlformats.org/officeDocument/2006/docPropsVTypes"/>
</file>